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C7" w:rsidRDefault="00EB15C7" w:rsidP="00EB15C7">
      <w:pPr>
        <w:jc w:val="center"/>
        <w:rPr>
          <w:bCs/>
          <w:sz w:val="28"/>
          <w:szCs w:val="28"/>
        </w:rPr>
      </w:pPr>
    </w:p>
    <w:p w:rsidR="00EB15C7" w:rsidRPr="001009F2" w:rsidRDefault="00EB15C7" w:rsidP="00EB15C7">
      <w:pPr>
        <w:jc w:val="center"/>
        <w:rPr>
          <w:bCs/>
          <w:sz w:val="28"/>
          <w:szCs w:val="28"/>
        </w:rPr>
      </w:pPr>
    </w:p>
    <w:p w:rsidR="00EB15C7" w:rsidRPr="00E5287E" w:rsidRDefault="00EB15C7" w:rsidP="00EB15C7">
      <w:pPr>
        <w:jc w:val="center"/>
        <w:rPr>
          <w:sz w:val="28"/>
          <w:szCs w:val="28"/>
        </w:rPr>
      </w:pPr>
      <w:r w:rsidRPr="00E5287E">
        <w:rPr>
          <w:sz w:val="28"/>
          <w:szCs w:val="28"/>
        </w:rPr>
        <w:t xml:space="preserve">Паспорт муниципальной программы </w:t>
      </w:r>
    </w:p>
    <w:p w:rsidR="00EB15C7" w:rsidRPr="00E5287E" w:rsidRDefault="00EB15C7" w:rsidP="00EB15C7">
      <w:pPr>
        <w:jc w:val="center"/>
        <w:rPr>
          <w:sz w:val="28"/>
          <w:szCs w:val="28"/>
        </w:rPr>
      </w:pPr>
      <w:r w:rsidRPr="00E5287E">
        <w:rPr>
          <w:sz w:val="28"/>
          <w:szCs w:val="28"/>
        </w:rPr>
        <w:t xml:space="preserve"> «Обеспечение экологической безопасности муниципального образования городской округ город Пыть-Ях на 2018 – 2025 годы и </w:t>
      </w:r>
    </w:p>
    <w:p w:rsidR="00EB15C7" w:rsidRPr="00E5287E" w:rsidRDefault="00EB15C7" w:rsidP="00EB15C7">
      <w:pPr>
        <w:jc w:val="center"/>
        <w:rPr>
          <w:sz w:val="28"/>
          <w:szCs w:val="28"/>
        </w:rPr>
      </w:pPr>
      <w:r w:rsidRPr="00E5287E">
        <w:rPr>
          <w:sz w:val="28"/>
          <w:szCs w:val="28"/>
        </w:rPr>
        <w:t>на период до 2030 года»</w:t>
      </w:r>
    </w:p>
    <w:p w:rsidR="00EB15C7" w:rsidRPr="001225B2" w:rsidRDefault="00EB15C7" w:rsidP="00EB15C7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812"/>
      </w:tblGrid>
      <w:tr w:rsidR="00EB15C7" w:rsidRPr="001225B2" w:rsidTr="00633A0D">
        <w:tc>
          <w:tcPr>
            <w:tcW w:w="4077" w:type="dxa"/>
          </w:tcPr>
          <w:p w:rsidR="00EB15C7" w:rsidRPr="001225B2" w:rsidRDefault="00EB15C7" w:rsidP="00633A0D">
            <w:pPr>
              <w:rPr>
                <w:sz w:val="26"/>
                <w:szCs w:val="26"/>
              </w:rPr>
            </w:pPr>
            <w:r w:rsidRPr="001225B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5812" w:type="dxa"/>
          </w:tcPr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r w:rsidRPr="001225B2">
              <w:rPr>
                <w:sz w:val="26"/>
                <w:szCs w:val="26"/>
              </w:rPr>
              <w:t>«Обеспечение экологической безопасности муниципального образования городской округ город Пыть-Ях на  2018 – 2020 годы и на период  до 2030 года» (далее – также Программа)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1F42A0" w:rsidRDefault="00EB15C7" w:rsidP="00633A0D">
            <w:pPr>
              <w:rPr>
                <w:sz w:val="26"/>
                <w:szCs w:val="26"/>
              </w:rPr>
            </w:pPr>
            <w:r w:rsidRPr="001F42A0">
              <w:rPr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812" w:type="dxa"/>
          </w:tcPr>
          <w:p w:rsidR="00EB15C7" w:rsidRPr="00112D1F" w:rsidRDefault="00EB15C7" w:rsidP="00633A0D">
            <w:pPr>
              <w:jc w:val="both"/>
              <w:rPr>
                <w:sz w:val="26"/>
                <w:szCs w:val="26"/>
              </w:rPr>
            </w:pPr>
          </w:p>
        </w:tc>
      </w:tr>
      <w:tr w:rsidR="00EB15C7" w:rsidRPr="0088773B" w:rsidTr="00633A0D">
        <w:tc>
          <w:tcPr>
            <w:tcW w:w="4077" w:type="dxa"/>
          </w:tcPr>
          <w:p w:rsidR="00EB15C7" w:rsidRPr="001F42A0" w:rsidRDefault="00EB15C7" w:rsidP="00633A0D">
            <w:pPr>
              <w:rPr>
                <w:sz w:val="26"/>
                <w:szCs w:val="26"/>
              </w:rPr>
            </w:pPr>
            <w:r w:rsidRPr="001F42A0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</w:tcPr>
          <w:p w:rsidR="00EB15C7" w:rsidRPr="001F42A0" w:rsidRDefault="00EB15C7" w:rsidP="00633A0D">
            <w:pPr>
              <w:jc w:val="both"/>
              <w:rPr>
                <w:sz w:val="26"/>
                <w:szCs w:val="26"/>
              </w:rPr>
            </w:pPr>
            <w:r w:rsidRPr="001F42A0">
              <w:rPr>
                <w:sz w:val="26"/>
                <w:szCs w:val="26"/>
              </w:rPr>
              <w:t>Управление по жилищн</w:t>
            </w:r>
            <w:proofErr w:type="gramStart"/>
            <w:r w:rsidRPr="001F42A0">
              <w:rPr>
                <w:sz w:val="26"/>
                <w:szCs w:val="26"/>
              </w:rPr>
              <w:t>о-</w:t>
            </w:r>
            <w:proofErr w:type="gramEnd"/>
            <w:r w:rsidRPr="001F42A0">
              <w:rPr>
                <w:sz w:val="26"/>
                <w:szCs w:val="26"/>
              </w:rPr>
              <w:t xml:space="preserve"> коммунальному комплексу, транспорту и дорогам администрации города (далее – Управление по ЖКК, транспорту и дорогам)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1F42A0" w:rsidRDefault="00EB15C7" w:rsidP="00633A0D">
            <w:pPr>
              <w:jc w:val="both"/>
              <w:rPr>
                <w:sz w:val="26"/>
                <w:szCs w:val="26"/>
              </w:rPr>
            </w:pPr>
            <w:r w:rsidRPr="001F42A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812" w:type="dxa"/>
          </w:tcPr>
          <w:p w:rsidR="00EB15C7" w:rsidRPr="001F42A0" w:rsidRDefault="00EB15C7" w:rsidP="00633A0D">
            <w:pPr>
              <w:jc w:val="both"/>
              <w:rPr>
                <w:sz w:val="26"/>
                <w:szCs w:val="26"/>
              </w:rPr>
            </w:pPr>
          </w:p>
        </w:tc>
      </w:tr>
      <w:tr w:rsidR="00EB15C7" w:rsidRPr="0088773B" w:rsidTr="00633A0D">
        <w:tc>
          <w:tcPr>
            <w:tcW w:w="4077" w:type="dxa"/>
          </w:tcPr>
          <w:p w:rsidR="00EB15C7" w:rsidRPr="00485C1B" w:rsidRDefault="00EB15C7" w:rsidP="00633A0D">
            <w:pPr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12" w:type="dxa"/>
          </w:tcPr>
          <w:p w:rsidR="00EB15C7" w:rsidRPr="00485C1B" w:rsidRDefault="00EB15C7" w:rsidP="00633A0D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C1B">
              <w:rPr>
                <w:rFonts w:ascii="Times New Roman" w:hAnsi="Times New Roman" w:cs="Times New Roman"/>
                <w:sz w:val="26"/>
                <w:szCs w:val="26"/>
              </w:rPr>
              <w:t>- сохранение благоприятной окружающей среды и биологического разнообразия в интересах настоящего и будущего поколений;</w:t>
            </w:r>
          </w:p>
          <w:p w:rsidR="00EB15C7" w:rsidRPr="00485C1B" w:rsidRDefault="00EB15C7" w:rsidP="00633A0D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C1B">
              <w:rPr>
                <w:rFonts w:ascii="Times New Roman" w:hAnsi="Times New Roman" w:cs="Times New Roman"/>
                <w:sz w:val="26"/>
                <w:szCs w:val="26"/>
              </w:rPr>
              <w:t>- снижение негативного воздействия на окружающую среду отходов производства и потребления.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485C1B" w:rsidRDefault="00EB15C7" w:rsidP="00633A0D">
            <w:pPr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12" w:type="dxa"/>
          </w:tcPr>
          <w:p w:rsidR="00EB15C7" w:rsidRPr="00485C1B" w:rsidRDefault="00EB15C7" w:rsidP="00633A0D">
            <w:pPr>
              <w:ind w:firstLine="425"/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- распространение среди всех групп населения экологических знаний и формирование экологически мотивированных культурных навыков;</w:t>
            </w:r>
          </w:p>
          <w:p w:rsidR="00EB15C7" w:rsidRPr="00485C1B" w:rsidRDefault="00EB15C7" w:rsidP="00633A0D">
            <w:pPr>
              <w:pStyle w:val="ConsPlusNonformat"/>
              <w:widowControl/>
              <w:ind w:left="-108" w:firstLine="42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C1B">
              <w:rPr>
                <w:rFonts w:ascii="Times New Roman" w:hAnsi="Times New Roman" w:cs="Times New Roman"/>
                <w:sz w:val="26"/>
                <w:szCs w:val="26"/>
              </w:rPr>
              <w:t>- снижение уровня негативного воздействия факторов техногенного и природного характера  на окружающую среду и ее компоненты;</w:t>
            </w:r>
          </w:p>
          <w:p w:rsidR="00EB15C7" w:rsidRPr="00485C1B" w:rsidRDefault="00EB15C7" w:rsidP="00633A0D">
            <w:pPr>
              <w:pStyle w:val="ConsPlusNonformat"/>
              <w:widowControl/>
              <w:ind w:left="-108" w:firstLine="42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C1B">
              <w:rPr>
                <w:rFonts w:ascii="Times New Roman" w:hAnsi="Times New Roman" w:cs="Times New Roman"/>
                <w:sz w:val="26"/>
                <w:szCs w:val="26"/>
              </w:rPr>
              <w:t>- формирование производственно–технологической базы по обращению с отходами;</w:t>
            </w:r>
          </w:p>
          <w:p w:rsidR="00EB15C7" w:rsidRPr="00485C1B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- рекультивация земель, подвергшихся загрязнению отходами производства и потребления;</w:t>
            </w:r>
          </w:p>
          <w:p w:rsidR="00EB15C7" w:rsidRPr="00485C1B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- организация противоэпидемиологических мероприятий.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485C1B" w:rsidRDefault="00EB15C7" w:rsidP="00633A0D">
            <w:pPr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 xml:space="preserve">Подпрограммы и (или) основные мероприятия </w:t>
            </w:r>
          </w:p>
        </w:tc>
        <w:tc>
          <w:tcPr>
            <w:tcW w:w="5812" w:type="dxa"/>
          </w:tcPr>
          <w:p w:rsidR="00EB15C7" w:rsidRPr="00485C1B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- подпрограмма 1 «Регулирование качества окружающей среды в муниципальном образовании городской округ город Пыть-Ях»;</w:t>
            </w:r>
          </w:p>
          <w:p w:rsidR="00EB15C7" w:rsidRPr="00485C1B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 xml:space="preserve">- подпрограмма 2 «Развитие системы обращения с отходами производства и потребления в муниципальном образовании </w:t>
            </w:r>
            <w:r w:rsidRPr="00485C1B">
              <w:rPr>
                <w:sz w:val="26"/>
                <w:szCs w:val="26"/>
              </w:rPr>
              <w:lastRenderedPageBreak/>
              <w:t>городской округ г. Пыть-Ях»;</w:t>
            </w:r>
          </w:p>
          <w:p w:rsidR="00EB15C7" w:rsidRPr="00485C1B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485C1B">
              <w:rPr>
                <w:sz w:val="26"/>
                <w:szCs w:val="26"/>
              </w:rPr>
              <w:t>- подпрограмма 3 «Организация противоэпидемиологических мероприятий».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EA6C5E" w:rsidRDefault="00EB15C7" w:rsidP="00633A0D">
            <w:pPr>
              <w:jc w:val="both"/>
              <w:rPr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  <w:p w:rsidR="00EB15C7" w:rsidRPr="00EA6C5E" w:rsidRDefault="00EB15C7" w:rsidP="00633A0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:rsidR="00EB15C7" w:rsidRPr="00EA6C5E" w:rsidRDefault="00EB15C7" w:rsidP="00633A0D">
            <w:pPr>
              <w:ind w:left="-108" w:right="-57" w:firstLine="425"/>
              <w:jc w:val="both"/>
              <w:rPr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t>- объём произведенных измерений для получения достоверной информации о состоянии окружающей среды  2019 год - 10 шт., 2021 год – 10 шт., 2023 год -10 шт., 2020- 10 шт., 2027- 10 шт., 2029 -10 шт.;</w:t>
            </w:r>
          </w:p>
          <w:p w:rsidR="00EB15C7" w:rsidRPr="00EA6C5E" w:rsidRDefault="00EB15C7" w:rsidP="00633A0D">
            <w:pPr>
              <w:jc w:val="both"/>
              <w:rPr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t>- количество проб по проведению комплексного  мониторинга на радиационные исследования - 166 шт.;</w:t>
            </w:r>
          </w:p>
          <w:p w:rsidR="00EB15C7" w:rsidRPr="00EA6C5E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EA6C5E">
              <w:rPr>
                <w:b/>
                <w:sz w:val="26"/>
                <w:szCs w:val="26"/>
              </w:rPr>
              <w:t xml:space="preserve">- </w:t>
            </w:r>
            <w:r w:rsidRPr="00EA6C5E">
              <w:rPr>
                <w:sz w:val="26"/>
                <w:szCs w:val="26"/>
              </w:rPr>
              <w:t>увеличение</w:t>
            </w:r>
            <w:r w:rsidRPr="00EA6C5E">
              <w:rPr>
                <w:b/>
                <w:sz w:val="26"/>
                <w:szCs w:val="26"/>
              </w:rPr>
              <w:t xml:space="preserve"> </w:t>
            </w:r>
            <w:r w:rsidRPr="00EA6C5E">
              <w:rPr>
                <w:sz w:val="26"/>
                <w:szCs w:val="26"/>
              </w:rPr>
              <w:t>доли</w:t>
            </w:r>
            <w:r w:rsidRPr="00EA6C5E">
              <w:rPr>
                <w:b/>
                <w:sz w:val="26"/>
                <w:szCs w:val="26"/>
              </w:rPr>
              <w:t xml:space="preserve"> </w:t>
            </w:r>
            <w:r w:rsidRPr="00EA6C5E">
              <w:rPr>
                <w:sz w:val="26"/>
                <w:szCs w:val="26"/>
              </w:rPr>
              <w:t>населения, вовлеченного в эколого-просветительские мероприятия, от общего количества населения города с 48,63 до 56,35 %;</w:t>
            </w:r>
          </w:p>
          <w:p w:rsidR="00EB15C7" w:rsidRPr="00EA6C5E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EA6C5E">
              <w:rPr>
                <w:color w:val="000000"/>
                <w:sz w:val="26"/>
                <w:szCs w:val="26"/>
              </w:rPr>
              <w:t xml:space="preserve">- участие муниципального образования в окружном конкурсе в сфере охраны окружающей среды </w:t>
            </w:r>
            <w:r w:rsidRPr="00EA6C5E">
              <w:rPr>
                <w:sz w:val="26"/>
                <w:szCs w:val="26"/>
              </w:rPr>
              <w:t>- 13 раз</w:t>
            </w:r>
            <w:r w:rsidRPr="00EA6C5E">
              <w:rPr>
                <w:color w:val="000000"/>
                <w:sz w:val="26"/>
                <w:szCs w:val="26"/>
              </w:rPr>
              <w:t>;</w:t>
            </w:r>
          </w:p>
          <w:p w:rsidR="00EB15C7" w:rsidRPr="00EA6C5E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t xml:space="preserve">- увеличение площади территории, очищенной  от свалок  </w:t>
            </w:r>
            <w:smartTag w:uri="urn:schemas-microsoft-com:office:smarttags" w:element="metricconverter">
              <w:smartTagPr>
                <w:attr w:name="ProductID" w:val="78 га"/>
              </w:smartTagPr>
              <w:r w:rsidRPr="00EA6C5E">
                <w:rPr>
                  <w:sz w:val="26"/>
                  <w:szCs w:val="26"/>
                </w:rPr>
                <w:t>78 га</w:t>
              </w:r>
            </w:smartTag>
            <w:r w:rsidRPr="00EA6C5E">
              <w:rPr>
                <w:sz w:val="26"/>
                <w:szCs w:val="26"/>
              </w:rPr>
              <w:t>;</w:t>
            </w:r>
          </w:p>
          <w:p w:rsidR="00EB15C7" w:rsidRPr="00EA6C5E" w:rsidRDefault="00EB15C7" w:rsidP="00633A0D">
            <w:pPr>
              <w:ind w:firstLine="317"/>
              <w:jc w:val="both"/>
              <w:rPr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t xml:space="preserve">- увеличение объема вывезенного мусора  на </w:t>
            </w:r>
            <w:smartTag w:uri="urn:schemas-microsoft-com:office:smarttags" w:element="metricconverter">
              <w:smartTagPr>
                <w:attr w:name="ProductID" w:val="10400 м3"/>
              </w:smartTagPr>
              <w:r w:rsidRPr="00EA6C5E">
                <w:rPr>
                  <w:sz w:val="26"/>
                  <w:szCs w:val="26"/>
                </w:rPr>
                <w:t>10400 м3</w:t>
              </w:r>
            </w:smartTag>
            <w:r w:rsidRPr="00EA6C5E">
              <w:rPr>
                <w:sz w:val="26"/>
                <w:szCs w:val="26"/>
              </w:rPr>
              <w:t xml:space="preserve">; </w:t>
            </w:r>
          </w:p>
          <w:p w:rsidR="00EB15C7" w:rsidRPr="000772DD" w:rsidRDefault="00EB15C7" w:rsidP="00633A0D">
            <w:pPr>
              <w:jc w:val="both"/>
              <w:rPr>
                <w:color w:val="0000FF"/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t xml:space="preserve">- обработка территорий, наиболее посещаемых населением, специальными средствами от клещей, грызунов и насекомых - </w:t>
            </w:r>
            <w:smartTag w:uri="urn:schemas-microsoft-com:office:smarttags" w:element="metricconverter">
              <w:smartTagPr>
                <w:attr w:name="ProductID" w:val="2 184,76 га"/>
              </w:smartTagPr>
              <w:r w:rsidRPr="00EA6C5E">
                <w:rPr>
                  <w:sz w:val="26"/>
                  <w:szCs w:val="26"/>
                </w:rPr>
                <w:t>2 184,76 га</w:t>
              </w:r>
            </w:smartTag>
            <w:r w:rsidRPr="00EA6C5E">
              <w:rPr>
                <w:sz w:val="26"/>
                <w:szCs w:val="26"/>
              </w:rPr>
              <w:t>, ежегодно, с 2018 по 2030 годы.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EA6C5E" w:rsidRDefault="00EB15C7" w:rsidP="00633A0D">
            <w:pPr>
              <w:jc w:val="both"/>
              <w:rPr>
                <w:sz w:val="26"/>
                <w:szCs w:val="26"/>
              </w:rPr>
            </w:pPr>
            <w:r w:rsidRPr="00EA6C5E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5812" w:type="dxa"/>
          </w:tcPr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r w:rsidRPr="001225B2">
              <w:rPr>
                <w:sz w:val="26"/>
                <w:szCs w:val="26"/>
              </w:rPr>
              <w:t>на 2018 – 2025 годы и на период до 2030 года</w:t>
            </w:r>
          </w:p>
        </w:tc>
      </w:tr>
      <w:tr w:rsidR="00EB15C7" w:rsidRPr="0088773B" w:rsidTr="00633A0D">
        <w:tc>
          <w:tcPr>
            <w:tcW w:w="9889" w:type="dxa"/>
            <w:gridSpan w:val="2"/>
          </w:tcPr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r w:rsidRPr="001225B2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</w:tr>
      <w:tr w:rsidR="00EB15C7" w:rsidRPr="0088773B" w:rsidTr="00633A0D">
        <w:tc>
          <w:tcPr>
            <w:tcW w:w="4077" w:type="dxa"/>
          </w:tcPr>
          <w:p w:rsidR="00EB15C7" w:rsidRPr="00135BC5" w:rsidRDefault="00EB15C7" w:rsidP="00633A0D">
            <w:pPr>
              <w:jc w:val="both"/>
              <w:rPr>
                <w:sz w:val="26"/>
                <w:szCs w:val="26"/>
                <w:highlight w:val="cyan"/>
              </w:rPr>
            </w:pPr>
          </w:p>
        </w:tc>
        <w:tc>
          <w:tcPr>
            <w:tcW w:w="5812" w:type="dxa"/>
          </w:tcPr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r w:rsidRPr="001225B2">
              <w:rPr>
                <w:sz w:val="26"/>
                <w:szCs w:val="26"/>
              </w:rPr>
              <w:t>Общий объем финансирования муниципальной программы   64 095,6 тыс. руб.  в том числе: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225B2">
                <w:rPr>
                  <w:sz w:val="26"/>
                  <w:szCs w:val="26"/>
                </w:rPr>
                <w:t>2018 г</w:t>
              </w:r>
            </w:smartTag>
            <w:r w:rsidRPr="001225B2">
              <w:rPr>
                <w:sz w:val="26"/>
                <w:szCs w:val="26"/>
              </w:rPr>
              <w:t>. - 5 031,2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1225B2">
                <w:rPr>
                  <w:sz w:val="26"/>
                  <w:szCs w:val="26"/>
                </w:rPr>
                <w:t>2019 г</w:t>
              </w:r>
            </w:smartTag>
            <w:r w:rsidRPr="001225B2">
              <w:rPr>
                <w:sz w:val="26"/>
                <w:szCs w:val="26"/>
              </w:rPr>
              <w:t>. - 4 911,2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1225B2">
                <w:rPr>
                  <w:sz w:val="26"/>
                  <w:szCs w:val="26"/>
                </w:rPr>
                <w:t>2020 г</w:t>
              </w:r>
            </w:smartTag>
            <w:r w:rsidRPr="001225B2">
              <w:rPr>
                <w:sz w:val="26"/>
                <w:szCs w:val="26"/>
              </w:rPr>
              <w:t>. – 4 441,2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1225B2">
                <w:rPr>
                  <w:sz w:val="26"/>
                  <w:szCs w:val="26"/>
                </w:rPr>
                <w:t>2021 г</w:t>
              </w:r>
            </w:smartTag>
            <w:r w:rsidRPr="001225B2">
              <w:rPr>
                <w:sz w:val="26"/>
                <w:szCs w:val="26"/>
              </w:rPr>
              <w:t>. - 5 031,2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1225B2">
                <w:rPr>
                  <w:sz w:val="26"/>
                  <w:szCs w:val="26"/>
                </w:rPr>
                <w:t>2022 г</w:t>
              </w:r>
            </w:smartTag>
            <w:r w:rsidRPr="001225B2">
              <w:rPr>
                <w:sz w:val="26"/>
                <w:szCs w:val="26"/>
              </w:rPr>
              <w:t>. - 4 911,2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1225B2">
                <w:rPr>
                  <w:sz w:val="26"/>
                  <w:szCs w:val="26"/>
                </w:rPr>
                <w:t>2023 г</w:t>
              </w:r>
            </w:smartTag>
            <w:r w:rsidRPr="001225B2">
              <w:rPr>
                <w:sz w:val="26"/>
                <w:szCs w:val="26"/>
              </w:rPr>
              <w:t>. - 5 031,2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1225B2">
                <w:rPr>
                  <w:sz w:val="26"/>
                  <w:szCs w:val="26"/>
                </w:rPr>
                <w:t>2024 г</w:t>
              </w:r>
            </w:smartTag>
            <w:r w:rsidRPr="001225B2">
              <w:rPr>
                <w:sz w:val="26"/>
                <w:szCs w:val="26"/>
              </w:rPr>
              <w:t>. - 4 911,2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1225B2">
                <w:rPr>
                  <w:sz w:val="26"/>
                  <w:szCs w:val="26"/>
                </w:rPr>
                <w:t>2025 г</w:t>
              </w:r>
            </w:smartTag>
            <w:r w:rsidRPr="001225B2">
              <w:rPr>
                <w:sz w:val="26"/>
                <w:szCs w:val="26"/>
              </w:rPr>
              <w:t>. - 5 031,2 тыс. руб.</w:t>
            </w:r>
          </w:p>
          <w:p w:rsidR="00EB15C7" w:rsidRPr="001225B2" w:rsidRDefault="00EB15C7" w:rsidP="00633A0D">
            <w:pPr>
              <w:jc w:val="both"/>
              <w:rPr>
                <w:sz w:val="26"/>
                <w:szCs w:val="26"/>
              </w:rPr>
            </w:pPr>
            <w:r w:rsidRPr="001225B2">
              <w:rPr>
                <w:sz w:val="26"/>
                <w:szCs w:val="26"/>
              </w:rPr>
              <w:t>2026 - 2030 годы – 24 796,0 тыс. руб.</w:t>
            </w:r>
          </w:p>
        </w:tc>
      </w:tr>
    </w:tbl>
    <w:p w:rsidR="00595BE4" w:rsidRDefault="00595BE4">
      <w:bookmarkStart w:id="0" w:name="_GoBack"/>
      <w:bookmarkEnd w:id="0"/>
    </w:p>
    <w:sectPr w:rsidR="00595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C7"/>
    <w:rsid w:val="00595BE4"/>
    <w:rsid w:val="00EB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Знак Знак Знак Знак Знак Знак Знак Знак Знак Знак Знак"/>
    <w:basedOn w:val="a"/>
    <w:rsid w:val="00EB15C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EB1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Знак Знак Знак Знак Знак Знак Знак Знак Знак Знак Знак"/>
    <w:basedOn w:val="a"/>
    <w:rsid w:val="00EB15C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EB1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2017-11-11T10:34:00Z</dcterms:created>
  <dcterms:modified xsi:type="dcterms:W3CDTF">2017-11-11T10:34:00Z</dcterms:modified>
</cp:coreProperties>
</file>